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2" w:rsidRPr="00340B27" w:rsidRDefault="00257F22" w:rsidP="00257F22">
      <w:pPr>
        <w:spacing w:line="480" w:lineRule="auto"/>
        <w:jc w:val="center"/>
        <w:rPr>
          <w:rFonts w:eastAsia="Times New Roman"/>
          <w:color w:val="000000"/>
        </w:rPr>
      </w:pPr>
      <w:r w:rsidRPr="00340B27">
        <w:rPr>
          <w:rFonts w:eastAsia="Times New Roman"/>
          <w:color w:val="000000"/>
        </w:rPr>
        <w:t>Works Cited</w:t>
      </w:r>
    </w:p>
    <w:p w:rsidR="00257F22" w:rsidRDefault="00257F22" w:rsidP="00257F22">
      <w:pPr>
        <w:spacing w:line="480" w:lineRule="auto"/>
        <w:rPr>
          <w:rFonts w:eastAsia="Times New Roman"/>
        </w:rPr>
      </w:pPr>
      <w:bookmarkStart w:id="0" w:name="_GoBack"/>
      <w:bookmarkEnd w:id="0"/>
      <w:r w:rsidRPr="00340B27">
        <w:rPr>
          <w:rFonts w:eastAsia="Times New Roman"/>
        </w:rPr>
        <w:t xml:space="preserve">Belasco, Susan, and </w:t>
      </w:r>
      <w:proofErr w:type="spellStart"/>
      <w:r w:rsidRPr="00340B27">
        <w:rPr>
          <w:rFonts w:eastAsia="Times New Roman"/>
        </w:rPr>
        <w:t>Linck</w:t>
      </w:r>
      <w:proofErr w:type="spellEnd"/>
      <w:r w:rsidRPr="00340B27">
        <w:rPr>
          <w:rFonts w:eastAsia="Times New Roman"/>
        </w:rPr>
        <w:t xml:space="preserve"> Johnson. "</w:t>
      </w:r>
      <w:r>
        <w:rPr>
          <w:rFonts w:eastAsia="Times New Roman"/>
        </w:rPr>
        <w:t xml:space="preserve">Smith: </w:t>
      </w:r>
      <w:r>
        <w:rPr>
          <w:rFonts w:eastAsia="Times New Roman"/>
          <w:i/>
        </w:rPr>
        <w:t xml:space="preserve">The </w:t>
      </w:r>
      <w:proofErr w:type="spellStart"/>
      <w:r>
        <w:rPr>
          <w:rFonts w:eastAsia="Times New Roman"/>
          <w:i/>
        </w:rPr>
        <w:t>Generall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Historie</w:t>
      </w:r>
      <w:proofErr w:type="spellEnd"/>
      <w:r>
        <w:rPr>
          <w:rFonts w:eastAsia="Times New Roman"/>
          <w:i/>
        </w:rPr>
        <w:t xml:space="preserve"> of Virginia, New-England, </w:t>
      </w:r>
      <w:r>
        <w:rPr>
          <w:rFonts w:eastAsia="Times New Roman"/>
          <w:i/>
        </w:rPr>
        <w:tab/>
        <w:t>and the Summer Isles</w:t>
      </w:r>
      <w:r w:rsidRPr="00340B27">
        <w:rPr>
          <w:rFonts w:eastAsia="Times New Roman"/>
        </w:rPr>
        <w:t xml:space="preserve">." </w:t>
      </w:r>
      <w:r w:rsidRPr="00340B27">
        <w:rPr>
          <w:rFonts w:eastAsia="Times New Roman"/>
          <w:i/>
          <w:iCs/>
        </w:rPr>
        <w:t>Bedford Anthology of American Literature: Beginnings to 1865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ab/>
        <w:t xml:space="preserve">2nd ed. Vol. 1. </w:t>
      </w:r>
      <w:r w:rsidRPr="00340B27">
        <w:rPr>
          <w:rFonts w:eastAsia="Times New Roman"/>
        </w:rPr>
        <w:t xml:space="preserve">Boston-New York: Bedford/St. Martin's, 2013. </w:t>
      </w:r>
      <w:r>
        <w:rPr>
          <w:rFonts w:eastAsia="Times New Roman"/>
        </w:rPr>
        <w:t>213-251</w:t>
      </w:r>
      <w:r w:rsidRPr="00340B27">
        <w:rPr>
          <w:rFonts w:eastAsia="Times New Roman"/>
        </w:rPr>
        <w:t>. Print.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Cave, Alfred A. "New England Puritan Misperceptions of Native American Shamanism." </w:t>
      </w:r>
      <w:r>
        <w:rPr>
          <w:rFonts w:eastAsia="Times New Roman"/>
        </w:rPr>
        <w:tab/>
      </w:r>
      <w:r w:rsidRPr="00876E27">
        <w:rPr>
          <w:rFonts w:eastAsia="Times New Roman"/>
          <w:i/>
        </w:rPr>
        <w:t>International Social Science Review</w:t>
      </w:r>
      <w:r>
        <w:rPr>
          <w:rFonts w:eastAsia="Times New Roman"/>
        </w:rPr>
        <w:t xml:space="preserve"> 67.1 (1992): 15. Web. 7 Dec. 2013.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proofErr w:type="spellStart"/>
      <w:r>
        <w:rPr>
          <w:rFonts w:eastAsia="Times New Roman"/>
        </w:rPr>
        <w:t>Desiderio</w:t>
      </w:r>
      <w:proofErr w:type="spellEnd"/>
      <w:r>
        <w:rPr>
          <w:rFonts w:eastAsia="Times New Roman"/>
        </w:rPr>
        <w:t xml:space="preserve">, Jennifer. "Cultivating Cultural Cohesion in Reuben and Rachel." </w:t>
      </w:r>
      <w:r w:rsidRPr="00AA622C">
        <w:rPr>
          <w:rFonts w:eastAsia="Times New Roman"/>
          <w:i/>
        </w:rPr>
        <w:t xml:space="preserve">Studies in American </w:t>
      </w:r>
      <w:r w:rsidRPr="00AA622C">
        <w:rPr>
          <w:rFonts w:eastAsia="Times New Roman"/>
          <w:i/>
        </w:rPr>
        <w:tab/>
        <w:t>Fiction</w:t>
      </w:r>
      <w:r>
        <w:rPr>
          <w:rFonts w:eastAsia="Times New Roman"/>
        </w:rPr>
        <w:t xml:space="preserve"> 38.1/2 (2011): 77. Web. 7 Dec. 2013.</w:t>
      </w:r>
    </w:p>
    <w:p w:rsidR="00257F22" w:rsidRPr="009E2CDA" w:rsidRDefault="00257F22" w:rsidP="00257F22">
      <w:pPr>
        <w:spacing w:line="480" w:lineRule="auto"/>
        <w:rPr>
          <w:color w:val="262626"/>
        </w:rPr>
      </w:pPr>
      <w:r w:rsidRPr="009E2CDA">
        <w:rPr>
          <w:color w:val="262626"/>
        </w:rPr>
        <w:t>Dietrich, Deborah J. "Mary Rowlandso</w:t>
      </w:r>
      <w:r>
        <w:rPr>
          <w:color w:val="262626"/>
        </w:rPr>
        <w:t xml:space="preserve">n's Great Declension." </w:t>
      </w:r>
      <w:r w:rsidRPr="0063474F">
        <w:rPr>
          <w:i/>
          <w:color w:val="262626"/>
        </w:rPr>
        <w:t>Women's Studies</w:t>
      </w:r>
      <w:r w:rsidRPr="009E2CDA">
        <w:rPr>
          <w:color w:val="262626"/>
        </w:rPr>
        <w:t xml:space="preserve"> 24.5 (1995): 427-</w:t>
      </w:r>
      <w:r>
        <w:rPr>
          <w:color w:val="262626"/>
        </w:rPr>
        <w:tab/>
      </w:r>
      <w:r w:rsidRPr="009E2CDA">
        <w:rPr>
          <w:color w:val="262626"/>
        </w:rPr>
        <w:t>39. Web. 6 Oct. 2013.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r>
        <w:rPr>
          <w:rFonts w:eastAsia="Times New Roman"/>
          <w:i/>
          <w:iCs/>
        </w:rPr>
        <w:t>Life Application New International Version Study Bible.</w:t>
      </w:r>
      <w:r>
        <w:rPr>
          <w:rFonts w:eastAsia="Times New Roman"/>
        </w:rPr>
        <w:t xml:space="preserve"> Wheaton, Ill.: Tyndale House Pub, </w:t>
      </w:r>
      <w:r>
        <w:rPr>
          <w:rFonts w:eastAsia="Times New Roman"/>
        </w:rPr>
        <w:tab/>
        <w:t>2012. Print.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proofErr w:type="spellStart"/>
      <w:r>
        <w:rPr>
          <w:rFonts w:eastAsia="Times New Roman"/>
        </w:rPr>
        <w:t>Rowson</w:t>
      </w:r>
      <w:proofErr w:type="spellEnd"/>
      <w:r>
        <w:rPr>
          <w:rFonts w:eastAsia="Times New Roman"/>
        </w:rPr>
        <w:t xml:space="preserve">, Susanna, and Joseph F. Bartolomeo. </w:t>
      </w:r>
      <w:r>
        <w:rPr>
          <w:rFonts w:eastAsia="Times New Roman"/>
          <w:i/>
          <w:iCs/>
        </w:rPr>
        <w:t>Reuben and Rachel, Or, Tales of Old Times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ab/>
        <w:t>Peterborough, Ont.: Broadview, 2009. Print.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Rust, Marion. </w:t>
      </w:r>
      <w:r>
        <w:rPr>
          <w:rFonts w:eastAsia="Times New Roman"/>
          <w:i/>
          <w:iCs/>
        </w:rPr>
        <w:t xml:space="preserve">Prodigal Daughters: Susanna </w:t>
      </w:r>
      <w:proofErr w:type="spellStart"/>
      <w:r>
        <w:rPr>
          <w:rFonts w:eastAsia="Times New Roman"/>
          <w:i/>
          <w:iCs/>
        </w:rPr>
        <w:t>Rowson's</w:t>
      </w:r>
      <w:proofErr w:type="spellEnd"/>
      <w:r>
        <w:rPr>
          <w:rFonts w:eastAsia="Times New Roman"/>
          <w:i/>
          <w:iCs/>
        </w:rPr>
        <w:t xml:space="preserve"> Early American Women</w:t>
      </w:r>
      <w:r>
        <w:rPr>
          <w:rFonts w:eastAsia="Times New Roman"/>
        </w:rPr>
        <w:t xml:space="preserve">. Chapel Hill: </w:t>
      </w:r>
      <w:r>
        <w:rPr>
          <w:rFonts w:eastAsia="Times New Roman"/>
        </w:rPr>
        <w:tab/>
        <w:t xml:space="preserve">Published for the </w:t>
      </w:r>
      <w:proofErr w:type="spellStart"/>
      <w:r>
        <w:rPr>
          <w:rFonts w:eastAsia="Times New Roman"/>
        </w:rPr>
        <w:t>Omohundro</w:t>
      </w:r>
      <w:proofErr w:type="spellEnd"/>
      <w:r>
        <w:rPr>
          <w:rFonts w:eastAsia="Times New Roman"/>
        </w:rPr>
        <w:t xml:space="preserve"> Institute of Early American History and Culture, </w:t>
      </w:r>
      <w:r>
        <w:rPr>
          <w:rFonts w:eastAsia="Times New Roman"/>
        </w:rPr>
        <w:tab/>
        <w:t>Williamsburg, Virginia, by the University of North Carolina, Chapel Hill, 2008. Print.</w:t>
      </w:r>
    </w:p>
    <w:p w:rsidR="00257F22" w:rsidRDefault="00257F22" w:rsidP="00257F22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Smith-Rosenberg, Carroll. "Subject Female: Authorizing American Identity." </w:t>
      </w:r>
      <w:r w:rsidRPr="00C750CD">
        <w:rPr>
          <w:rFonts w:eastAsia="Times New Roman"/>
          <w:i/>
        </w:rPr>
        <w:t xml:space="preserve">American Literary </w:t>
      </w:r>
      <w:r w:rsidRPr="00C750CD">
        <w:rPr>
          <w:rFonts w:eastAsia="Times New Roman"/>
          <w:i/>
        </w:rPr>
        <w:tab/>
        <w:t>History</w:t>
      </w:r>
      <w:r>
        <w:rPr>
          <w:rFonts w:eastAsia="Times New Roman"/>
        </w:rPr>
        <w:t xml:space="preserve"> 5.3 (1993): 481-511. Web. 8 Dec. 2013.</w:t>
      </w:r>
    </w:p>
    <w:p w:rsidR="00257F22" w:rsidRPr="00340B27" w:rsidRDefault="00257F22" w:rsidP="00257F22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Vickers, Scott B. </w:t>
      </w:r>
      <w:r w:rsidRPr="005B458C">
        <w:rPr>
          <w:rFonts w:eastAsia="Times New Roman"/>
          <w:i/>
        </w:rPr>
        <w:t xml:space="preserve">Native American Identities: From Stereotype to Archetype in Art and </w:t>
      </w:r>
      <w:r w:rsidRPr="005B458C">
        <w:rPr>
          <w:rFonts w:eastAsia="Times New Roman"/>
          <w:i/>
        </w:rPr>
        <w:tab/>
        <w:t>Literature</w:t>
      </w:r>
      <w:r>
        <w:rPr>
          <w:rFonts w:eastAsia="Times New Roman"/>
        </w:rPr>
        <w:t>. University of New Mexico Press, 1998. Web. 7 Dec. 2013.</w:t>
      </w:r>
    </w:p>
    <w:p w:rsidR="00A15489" w:rsidRDefault="00A15489"/>
    <w:sectPr w:rsidR="00A1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2"/>
    <w:rsid w:val="00257F22"/>
    <w:rsid w:val="00A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E71E-024D-4346-BC43-51D0ED0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34" w:hanging="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22"/>
    <w:pPr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Baker, Madalyn, K</cp:lastModifiedBy>
  <cp:revision>1</cp:revision>
  <dcterms:created xsi:type="dcterms:W3CDTF">2014-10-10T19:06:00Z</dcterms:created>
  <dcterms:modified xsi:type="dcterms:W3CDTF">2014-10-10T19:07:00Z</dcterms:modified>
</cp:coreProperties>
</file>