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3" w:rsidRPr="00C71296" w:rsidRDefault="00E07EC3" w:rsidP="00E07EC3">
      <w:pPr>
        <w:pStyle w:val="NoSpacing"/>
        <w:jc w:val="center"/>
        <w:rPr>
          <w:rFonts w:ascii="Goudy Stout" w:hAnsi="Goudy Stout"/>
          <w:sz w:val="24"/>
          <w:szCs w:val="24"/>
        </w:rPr>
      </w:pPr>
      <w:r w:rsidRPr="00C71296">
        <w:rPr>
          <w:rFonts w:ascii="Goudy Stout" w:hAnsi="Goudy Stout"/>
          <w:sz w:val="24"/>
          <w:szCs w:val="24"/>
        </w:rPr>
        <w:t>Romeo &amp; Juliet Test</w:t>
      </w:r>
      <w:r>
        <w:rPr>
          <w:rFonts w:ascii="Goudy Stout" w:hAnsi="Goudy Stout"/>
          <w:sz w:val="24"/>
          <w:szCs w:val="24"/>
        </w:rPr>
        <w:t xml:space="preserve"> Study Guide</w:t>
      </w:r>
    </w:p>
    <w:p w:rsidR="00E07EC3" w:rsidRDefault="00E07EC3" w:rsidP="004E497F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read an excerpt from another play and answer questions about it.</w:t>
      </w:r>
    </w:p>
    <w:p w:rsidR="00E07EC3" w:rsidRDefault="00E07EC3" w:rsidP="004E497F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your Act V vocabulary</w:t>
      </w:r>
    </w:p>
    <w:p w:rsidR="00E07EC3" w:rsidRDefault="00E07EC3" w:rsidP="004E497F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your Drama Vocabulary (The chart we have filled out once a week for bell work)</w:t>
      </w:r>
    </w:p>
    <w:p w:rsidR="00E07EC3" w:rsidRDefault="00E07EC3" w:rsidP="004E497F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</w:t>
      </w:r>
    </w:p>
    <w:p w:rsidR="00E07EC3" w:rsidRDefault="00E07EC3" w:rsidP="004E497F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soliloquies and apostrophes?</w:t>
      </w: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opposing images or symbols that appear in the play and are used to represent things like guilt vs. innocence, or death vs. life?</w:t>
      </w: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purposes of dramatic irony?</w:t>
      </w: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P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</w:t>
      </w:r>
      <w:r>
        <w:rPr>
          <w:rFonts w:ascii="Times New Roman" w:hAnsi="Times New Roman" w:cs="Times New Roman"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 xml:space="preserve"> take place?</w:t>
      </w:r>
    </w:p>
    <w:p w:rsidR="00E07EC3" w:rsidRP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families are at odds in </w:t>
      </w:r>
      <w:r>
        <w:rPr>
          <w:rFonts w:ascii="Times New Roman" w:hAnsi="Times New Roman" w:cs="Times New Roman"/>
          <w:i/>
          <w:sz w:val="24"/>
          <w:szCs w:val="24"/>
        </w:rPr>
        <w:t>Romeo and Juliet?</w:t>
      </w:r>
    </w:p>
    <w:p w:rsidR="00E07EC3" w:rsidRDefault="00E07EC3" w:rsidP="004E49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when Shakespeare says that Romeo and Juliet were “star-crossed lovers”?</w:t>
      </w:r>
    </w:p>
    <w:p w:rsidR="004E497F" w:rsidRDefault="004E497F" w:rsidP="004E49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Act II mainly about?</w:t>
      </w:r>
    </w:p>
    <w:p w:rsid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Friar Laurence advise Romeo to “love moderately”?</w:t>
      </w:r>
    </w:p>
    <w:p w:rsidR="00E07EC3" w:rsidRDefault="00E07EC3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plot map of the play.</w:t>
      </w: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4E49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did Juliet get mad when the Nurse says Romeo can’t be trusted after murdering Tybalt?</w:t>
      </w: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B5D" w:rsidRDefault="00462B5D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Juliet’s fears about drinking the friar’s poison?</w:t>
      </w:r>
    </w:p>
    <w:p w:rsidR="00462B5D" w:rsidRDefault="00462B5D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Friar Laurence think Juliet is brave enough to take the sleeping potion?</w:t>
      </w:r>
    </w:p>
    <w:p w:rsidR="00462B5D" w:rsidRDefault="00462B5D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foreshadows the end of the play at the beginning of Act V?</w:t>
      </w:r>
    </w:p>
    <w:p w:rsidR="00462B5D" w:rsidRDefault="00462B5D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Paraphrase these lines in modern-day English.</w:t>
      </w:r>
    </w:p>
    <w:p w:rsidR="00462B5D" w:rsidRPr="00462B5D" w:rsidRDefault="00462B5D" w:rsidP="00462B5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62B5D">
        <w:rPr>
          <w:rFonts w:ascii="Times New Roman" w:hAnsi="Times New Roman" w:cs="Times New Roman"/>
          <w:i/>
          <w:sz w:val="24"/>
          <w:szCs w:val="24"/>
        </w:rPr>
        <w:t>“O me, this sight of death is as a bell/ That warns my old age to a sepulcher.”</w:t>
      </w:r>
    </w:p>
    <w:p w:rsid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462B5D" w:rsidRP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462B5D" w:rsidRPr="004A6570" w:rsidRDefault="00462B5D" w:rsidP="00462B5D">
      <w:pPr>
        <w:pStyle w:val="NoSpacing"/>
        <w:numPr>
          <w:ilvl w:val="0"/>
          <w:numId w:val="3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“Good gentle youth, tempt not a desp’rate man…</w:t>
      </w: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Put not another sin upon my head</w:t>
      </w: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By urging me to fury.  O, be gone!</w:t>
      </w: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By heaven, I love thee better than myself,</w:t>
      </w: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For I come hither armed against myself.</w:t>
      </w: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Stay not, be gone.  Live, and hereafter say</w:t>
      </w: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A madman’s mercy bid thee run away.”</w:t>
      </w:r>
    </w:p>
    <w:p w:rsidR="00462B5D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Pr="004A6570" w:rsidRDefault="00462B5D" w:rsidP="00462B5D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Pr="004A6570" w:rsidRDefault="00462B5D" w:rsidP="00462B5D">
      <w:pPr>
        <w:pStyle w:val="NoSpacing"/>
        <w:numPr>
          <w:ilvl w:val="0"/>
          <w:numId w:val="3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“Capulet, Montague,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See what a scourge is laid upon you hate,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That heaven finds means to kill your joys with love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And I, for winking at your discords too,</w:t>
      </w:r>
    </w:p>
    <w:p w:rsidR="00462B5D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Have lost a brace of kinsmen.  All are punishèd.”</w:t>
      </w:r>
    </w:p>
    <w:p w:rsidR="00462B5D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B5D" w:rsidRPr="004A6570" w:rsidRDefault="00462B5D" w:rsidP="00462B5D">
      <w:pPr>
        <w:pStyle w:val="NoSpacing"/>
        <w:numPr>
          <w:ilvl w:val="0"/>
          <w:numId w:val="3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“Death, that hath sucked the honey of thy breath,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Hath had no power yet upon thy beauty.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Thou art not conquered.  Beauty’s ensign yet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t>Is crimson in thy lips and in thy cheeks,</w:t>
      </w:r>
    </w:p>
    <w:p w:rsidR="00462B5D" w:rsidRPr="004A6570" w:rsidRDefault="00462B5D" w:rsidP="00462B5D">
      <w:pPr>
        <w:pStyle w:val="NoSpacing"/>
        <w:ind w:left="17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570">
        <w:rPr>
          <w:rFonts w:ascii="Times New Roman" w:hAnsi="Times New Roman" w:cs="Times New Roman"/>
          <w:i/>
          <w:sz w:val="24"/>
          <w:szCs w:val="24"/>
        </w:rPr>
        <w:lastRenderedPageBreak/>
        <w:t>And death’s pale flag is not advancèd there.”</w:t>
      </w:r>
    </w:p>
    <w:p w:rsidR="00462B5D" w:rsidRDefault="00462B5D" w:rsidP="00462B5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and differences between the Zefirelli, Lurhman and original Shakespeare Act I prologues.</w:t>
      </w: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Shakespeare’s Act III fight scene (scene 1) different from both the Lurhman and the Zefirelli version?</w:t>
      </w: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7F" w:rsidRDefault="004E497F" w:rsidP="004E497F">
      <w:pPr>
        <w:pStyle w:val="NoSpacing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97F">
        <w:rPr>
          <w:rFonts w:ascii="Times New Roman" w:hAnsi="Times New Roman" w:cs="Times New Roman"/>
          <w:sz w:val="24"/>
          <w:szCs w:val="24"/>
        </w:rPr>
        <w:t>What did Lurhman leave out of the end of the play?</w:t>
      </w:r>
    </w:p>
    <w:p w:rsidR="004E497F" w:rsidRPr="004E497F" w:rsidRDefault="004E497F" w:rsidP="004E49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97F" w:rsidRPr="00A71576" w:rsidRDefault="004E497F" w:rsidP="004E497F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figurative language</w:t>
      </w:r>
    </w:p>
    <w:p w:rsidR="004E497F" w:rsidRDefault="004E497F" w:rsidP="004E497F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5658">
        <w:rPr>
          <w:rFonts w:ascii="Times New Roman" w:hAnsi="Times New Roman" w:cs="Times New Roman"/>
          <w:sz w:val="24"/>
          <w:szCs w:val="24"/>
        </w:rPr>
        <w:t>Match the following theme statement to the quote that best exemplifies it.</w:t>
      </w:r>
    </w:p>
    <w:p w:rsidR="004E497F" w:rsidRPr="00775658" w:rsidRDefault="004E497F" w:rsidP="004E497F">
      <w:pPr>
        <w:pStyle w:val="NoSpacing"/>
      </w:pPr>
    </w:p>
    <w:tbl>
      <w:tblPr>
        <w:tblStyle w:val="TableGrid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728"/>
        <w:gridCol w:w="5003"/>
      </w:tblGrid>
      <w:tr w:rsidR="004E497F" w:rsidRPr="004E497F" w:rsidTr="00922C7E">
        <w:trPr>
          <w:trHeight w:val="982"/>
        </w:trPr>
        <w:tc>
          <w:tcPr>
            <w:tcW w:w="455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>Life is not subject to the plans of men.</w:t>
            </w:r>
          </w:p>
        </w:tc>
        <w:tc>
          <w:tcPr>
            <w:tcW w:w="728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E497F">
              <w:rPr>
                <w:rFonts w:ascii="Times New Roman" w:hAnsi="Times New Roman" w:cs="Times New Roman"/>
                <w:i/>
                <w:sz w:val="24"/>
                <w:szCs w:val="24"/>
              </w:rPr>
              <w:t>“See what a scourge is laid upon your hate/ That heaven finds means to kill your joys with love,”   … “All are punished.”</w:t>
            </w:r>
          </w:p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97F" w:rsidRPr="004E497F" w:rsidTr="00922C7E">
        <w:trPr>
          <w:trHeight w:val="730"/>
        </w:trPr>
        <w:tc>
          <w:tcPr>
            <w:tcW w:w="455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>The fruit of hatred is emptiness, destruction, &amp; waste.</w:t>
            </w:r>
          </w:p>
        </w:tc>
        <w:tc>
          <w:tcPr>
            <w:tcW w:w="728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4E497F">
              <w:rPr>
                <w:rFonts w:ascii="Times New Roman" w:hAnsi="Times New Roman" w:cs="Times New Roman"/>
                <w:i/>
                <w:sz w:val="24"/>
                <w:szCs w:val="24"/>
              </w:rPr>
              <w:t>“Her I love now/ Doth grace for grace and love for love allow./ The other did not so.”</w:t>
            </w:r>
          </w:p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7F" w:rsidRPr="004E497F" w:rsidTr="00922C7E">
        <w:trPr>
          <w:trHeight w:val="969"/>
        </w:trPr>
        <w:tc>
          <w:tcPr>
            <w:tcW w:w="455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bCs/>
                <w:sz w:val="24"/>
                <w:szCs w:val="24"/>
              </w:rPr>
              <w:t>Even well-intended deceptions and secrets can be destructive.</w:t>
            </w:r>
          </w:p>
        </w:tc>
        <w:tc>
          <w:tcPr>
            <w:tcW w:w="728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4E497F">
              <w:rPr>
                <w:rFonts w:ascii="Times New Roman" w:hAnsi="Times New Roman" w:cs="Times New Roman"/>
                <w:i/>
                <w:sz w:val="24"/>
                <w:szCs w:val="24"/>
              </w:rPr>
              <w:t>“if aught in this/ Miscarried by my fault, let my old life/ Be sacrificed some hour before his time/ Unto the rigor of severest law.”</w:t>
            </w:r>
          </w:p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7F" w:rsidRPr="004E497F" w:rsidTr="00922C7E">
        <w:trPr>
          <w:trHeight w:val="982"/>
        </w:trPr>
        <w:tc>
          <w:tcPr>
            <w:tcW w:w="455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bCs/>
                <w:sz w:val="24"/>
                <w:szCs w:val="24"/>
              </w:rPr>
              <w:t>At times, young people have more passion than wisdom.</w:t>
            </w:r>
          </w:p>
        </w:tc>
        <w:tc>
          <w:tcPr>
            <w:tcW w:w="728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4E497F">
              <w:rPr>
                <w:rFonts w:ascii="Times New Roman" w:hAnsi="Times New Roman" w:cs="Times New Roman"/>
                <w:i/>
                <w:sz w:val="24"/>
                <w:szCs w:val="24"/>
              </w:rPr>
              <w:t>“A pair of star-crossed lovers take their life/ whose misadventured piteous overthrows/ Do bury their parents’ strife.”</w:t>
            </w:r>
          </w:p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7F" w:rsidRPr="004E497F" w:rsidTr="00922C7E">
        <w:trPr>
          <w:trHeight w:val="982"/>
        </w:trPr>
        <w:tc>
          <w:tcPr>
            <w:tcW w:w="455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>Suffering often causes alienation, but paradoxically it is often the only means that can bring people together.</w:t>
            </w:r>
          </w:p>
        </w:tc>
        <w:tc>
          <w:tcPr>
            <w:tcW w:w="728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4E497F" w:rsidRPr="004E497F" w:rsidRDefault="004E497F" w:rsidP="004E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4E4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“Unhappy fortune! By my brotherhood/ The letter was not nice, but full of charge/ Of dear import; and neglecting it/ May do much danger.”</w:t>
            </w:r>
          </w:p>
        </w:tc>
      </w:tr>
    </w:tbl>
    <w:p w:rsidR="004E497F" w:rsidRDefault="004E497F" w:rsidP="004E497F">
      <w:pPr>
        <w:pStyle w:val="NoSpacing"/>
      </w:pPr>
    </w:p>
    <w:p w:rsidR="00E07EC3" w:rsidRPr="004E497F" w:rsidRDefault="00E07EC3" w:rsidP="004E49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7EC3" w:rsidRDefault="00E07EC3" w:rsidP="00E07EC3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  <w:sectPr w:rsidR="00E07EC3" w:rsidSect="00E07EC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2B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07EC3" w:rsidRDefault="00E07EC3" w:rsidP="00E07E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E07EC3" w:rsidSect="00E07EC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07EC3" w:rsidRDefault="00E07EC3" w:rsidP="00E07E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E07EC3" w:rsidSect="00E07EC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15489" w:rsidRDefault="00A15489"/>
    <w:sectPr w:rsidR="00A15489" w:rsidSect="00E07EC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443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6E53AA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0647DC"/>
    <w:multiLevelType w:val="hybridMultilevel"/>
    <w:tmpl w:val="C7547906"/>
    <w:lvl w:ilvl="0" w:tplc="32484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B2687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3AA0E79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6433224"/>
    <w:multiLevelType w:val="hybridMultilevel"/>
    <w:tmpl w:val="E61679FE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2821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B99630E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E9E584B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25F456F"/>
    <w:multiLevelType w:val="hybridMultilevel"/>
    <w:tmpl w:val="C25CB632"/>
    <w:lvl w:ilvl="0" w:tplc="3CF25E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2F9AA9C2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D34FDA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DE44845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E55B67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ED26CB1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F7854CF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2F9454E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67D23DC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6F64705"/>
    <w:multiLevelType w:val="hybridMultilevel"/>
    <w:tmpl w:val="7A323E92"/>
    <w:lvl w:ilvl="0" w:tplc="6794F458">
      <w:start w:val="4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3A40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0A290E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77B1011"/>
    <w:multiLevelType w:val="hybridMultilevel"/>
    <w:tmpl w:val="27B6EEB4"/>
    <w:lvl w:ilvl="0" w:tplc="C782408C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>
    <w:nsid w:val="47974173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93657E7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F2D2928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08F5188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2B54015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5642892"/>
    <w:multiLevelType w:val="hybridMultilevel"/>
    <w:tmpl w:val="4E70986E"/>
    <w:lvl w:ilvl="0" w:tplc="9144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238AF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BAA5388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11A6D82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4D759B4"/>
    <w:multiLevelType w:val="hybridMultilevel"/>
    <w:tmpl w:val="5D9C80B2"/>
    <w:lvl w:ilvl="0" w:tplc="B1825E02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E7A7D45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4412095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3016F6"/>
    <w:multiLevelType w:val="hybridMultilevel"/>
    <w:tmpl w:val="9976CE8A"/>
    <w:lvl w:ilvl="0" w:tplc="7958B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F9AA9C2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776839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ED57A3E"/>
    <w:multiLevelType w:val="hybridMultilevel"/>
    <w:tmpl w:val="79BCB1F4"/>
    <w:lvl w:ilvl="0" w:tplc="D7849BC6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DF426E76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4AA40AE4">
      <w:start w:val="1"/>
      <w:numFmt w:val="upperLetter"/>
      <w:lvlText w:val="%3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7F6D4272"/>
    <w:multiLevelType w:val="hybridMultilevel"/>
    <w:tmpl w:val="22A812D0"/>
    <w:lvl w:ilvl="0" w:tplc="2F9AA9C2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6"/>
  </w:num>
  <w:num w:numId="5">
    <w:abstractNumId w:val="34"/>
  </w:num>
  <w:num w:numId="6">
    <w:abstractNumId w:val="15"/>
  </w:num>
  <w:num w:numId="7">
    <w:abstractNumId w:val="0"/>
  </w:num>
  <w:num w:numId="8">
    <w:abstractNumId w:val="36"/>
  </w:num>
  <w:num w:numId="9">
    <w:abstractNumId w:val="27"/>
  </w:num>
  <w:num w:numId="10">
    <w:abstractNumId w:val="22"/>
  </w:num>
  <w:num w:numId="11">
    <w:abstractNumId w:val="18"/>
  </w:num>
  <w:num w:numId="12">
    <w:abstractNumId w:val="13"/>
  </w:num>
  <w:num w:numId="13">
    <w:abstractNumId w:val="1"/>
  </w:num>
  <w:num w:numId="14">
    <w:abstractNumId w:val="30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4"/>
  </w:num>
  <w:num w:numId="22">
    <w:abstractNumId w:val="32"/>
  </w:num>
  <w:num w:numId="23">
    <w:abstractNumId w:val="11"/>
  </w:num>
  <w:num w:numId="24">
    <w:abstractNumId w:val="25"/>
  </w:num>
  <w:num w:numId="25">
    <w:abstractNumId w:val="7"/>
  </w:num>
  <w:num w:numId="26">
    <w:abstractNumId w:val="28"/>
  </w:num>
  <w:num w:numId="27">
    <w:abstractNumId w:val="24"/>
  </w:num>
  <w:num w:numId="28">
    <w:abstractNumId w:val="6"/>
  </w:num>
  <w:num w:numId="29">
    <w:abstractNumId w:val="14"/>
  </w:num>
  <w:num w:numId="30">
    <w:abstractNumId w:val="29"/>
  </w:num>
  <w:num w:numId="31">
    <w:abstractNumId w:val="31"/>
  </w:num>
  <w:num w:numId="32">
    <w:abstractNumId w:val="35"/>
  </w:num>
  <w:num w:numId="33">
    <w:abstractNumId w:val="33"/>
  </w:num>
  <w:num w:numId="34">
    <w:abstractNumId w:val="20"/>
  </w:num>
  <w:num w:numId="35">
    <w:abstractNumId w:val="26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C3"/>
    <w:rsid w:val="000C669A"/>
    <w:rsid w:val="00462B5D"/>
    <w:rsid w:val="004E497F"/>
    <w:rsid w:val="00A15489"/>
    <w:rsid w:val="00A71576"/>
    <w:rsid w:val="00E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4BFBF-FFC2-4AC2-BBAF-7F675ED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C3"/>
    <w:pPr>
      <w:spacing w:line="48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EC3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7EC3"/>
    <w:pPr>
      <w:ind w:left="720"/>
      <w:contextualSpacing/>
    </w:pPr>
  </w:style>
  <w:style w:type="table" w:styleId="TableGrid">
    <w:name w:val="Table Grid"/>
    <w:basedOn w:val="TableNormal"/>
    <w:rsid w:val="00E07E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Madalyn, K</dc:creator>
  <cp:keywords/>
  <dc:description/>
  <cp:lastModifiedBy>Baker, Madalyn, K</cp:lastModifiedBy>
  <cp:revision>3</cp:revision>
  <dcterms:created xsi:type="dcterms:W3CDTF">2015-02-17T16:10:00Z</dcterms:created>
  <dcterms:modified xsi:type="dcterms:W3CDTF">2015-02-17T17:55:00Z</dcterms:modified>
</cp:coreProperties>
</file>